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B35BF8" w:rsidRPr="00DC03FC" w:rsidRDefault="00745A66" w:rsidP="00B35BF8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B35BF8" w:rsidRPr="00DC03FC">
        <w:rPr>
          <w:rFonts w:cs="Arial"/>
          <w:color w:val="000000"/>
        </w:rPr>
        <w:t>СЕЛЬСКОГО ПОСЕЛЕНИЯ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B35BF8" w:rsidRPr="00DC03FC" w:rsidRDefault="00B35BF8" w:rsidP="00B35BF8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B35BF8" w:rsidRPr="00DC03FC" w:rsidRDefault="00B35BF8" w:rsidP="00B35BF8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745A66">
        <w:rPr>
          <w:rFonts w:cs="Arial"/>
          <w:color w:val="000000"/>
        </w:rPr>
        <w:t xml:space="preserve">«28» декабря 2024 г. </w:t>
      </w:r>
      <w:r>
        <w:rPr>
          <w:rFonts w:cs="Arial"/>
          <w:color w:val="000000"/>
        </w:rPr>
        <w:t xml:space="preserve">№ </w:t>
      </w:r>
      <w:r w:rsidR="00745A66">
        <w:rPr>
          <w:rFonts w:cs="Arial"/>
          <w:color w:val="000000"/>
        </w:rPr>
        <w:t>74</w:t>
      </w:r>
    </w:p>
    <w:p w:rsidR="00B35BF8" w:rsidRPr="00DC03FC" w:rsidRDefault="00745A66" w:rsidP="00B35BF8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Титаревское </w:t>
      </w:r>
      <w:r w:rsidR="00B35BF8" w:rsidRPr="00DC03FC">
        <w:rPr>
          <w:rFonts w:cs="Arial"/>
          <w:color w:val="000000"/>
        </w:rPr>
        <w:t>сельское поселение</w:t>
      </w:r>
    </w:p>
    <w:p w:rsidR="00B35BF8" w:rsidRPr="00DC03FC" w:rsidRDefault="00B35BF8" w:rsidP="00B35BF8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B35BF8" w:rsidRPr="005939DA" w:rsidRDefault="00B35BF8" w:rsidP="00B35BF8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5939DA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 w:rsidR="00745A66">
        <w:rPr>
          <w:b w:val="0"/>
          <w:color w:val="000000"/>
          <w:sz w:val="24"/>
          <w:szCs w:val="24"/>
        </w:rPr>
        <w:t xml:space="preserve">Титаревского </w:t>
      </w:r>
      <w:r w:rsidRPr="005939DA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35BF8" w:rsidRPr="00DC03FC" w:rsidRDefault="00B35BF8" w:rsidP="00B35BF8">
      <w:pPr>
        <w:ind w:firstLine="709"/>
        <w:rPr>
          <w:rFonts w:cs="Arial"/>
          <w:color w:val="000000"/>
        </w:rPr>
      </w:pPr>
    </w:p>
    <w:p w:rsidR="00B35BF8" w:rsidRPr="00DC03FC" w:rsidRDefault="00B35BF8" w:rsidP="00B35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</w:t>
      </w:r>
      <w:r w:rsidR="00812A72">
        <w:rPr>
          <w:rFonts w:ascii="Arial" w:hAnsi="Arial" w:cs="Arial"/>
          <w:color w:val="000000"/>
          <w:sz w:val="24"/>
          <w:szCs w:val="24"/>
        </w:rPr>
        <w:t xml:space="preserve"> с действующим законодательством </w:t>
      </w:r>
      <w:r>
        <w:rPr>
          <w:rFonts w:ascii="Arial" w:hAnsi="Arial" w:cs="Arial"/>
          <w:color w:val="000000"/>
          <w:sz w:val="24"/>
          <w:szCs w:val="24"/>
        </w:rPr>
        <w:t xml:space="preserve">нормативных правовых актов </w:t>
      </w:r>
      <w:r w:rsidR="00745A6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745A6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745A6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B35BF8" w:rsidRPr="00487687" w:rsidRDefault="00B35BF8" w:rsidP="00B35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687">
        <w:rPr>
          <w:rFonts w:ascii="Arial" w:hAnsi="Arial" w:cs="Arial"/>
          <w:color w:val="000000"/>
          <w:sz w:val="24"/>
          <w:szCs w:val="24"/>
        </w:rPr>
        <w:t>1.</w:t>
      </w:r>
      <w:r w:rsidRPr="004876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87687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административный регламент по 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предоставлению муниципальной услуги «Признание садового дома жилым домом и жилого дома садовым домом», утвержденный постановлением администрации </w:t>
      </w:r>
      <w:r w:rsidR="00745A6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сельского поселения от </w:t>
      </w:r>
      <w:r w:rsidR="00745A66">
        <w:rPr>
          <w:rFonts w:ascii="Arial" w:hAnsi="Arial" w:cs="Arial"/>
          <w:color w:val="000000"/>
          <w:sz w:val="24"/>
          <w:szCs w:val="24"/>
        </w:rPr>
        <w:t xml:space="preserve">29.11.2023 г. 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45A66">
        <w:rPr>
          <w:rFonts w:ascii="Arial" w:hAnsi="Arial" w:cs="Arial"/>
          <w:color w:val="000000"/>
          <w:sz w:val="24"/>
          <w:szCs w:val="24"/>
        </w:rPr>
        <w:t>63</w:t>
      </w:r>
      <w:r w:rsidRPr="00487687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35BF8" w:rsidRPr="00487687" w:rsidRDefault="00B35BF8" w:rsidP="0048768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687">
        <w:rPr>
          <w:rFonts w:ascii="Arial" w:hAnsi="Arial" w:cs="Arial"/>
          <w:color w:val="000000"/>
          <w:sz w:val="24"/>
          <w:szCs w:val="24"/>
        </w:rPr>
        <w:t>1.1. В абзаце 10 пункта 21.2 слова «</w:t>
      </w:r>
      <w:r w:rsidRPr="00487687">
        <w:rPr>
          <w:rFonts w:ascii="Arial" w:hAnsi="Arial" w:cs="Arial"/>
          <w:bCs/>
          <w:color w:val="000000"/>
          <w:sz w:val="24"/>
          <w:szCs w:val="24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35BF8" w:rsidRPr="00487687" w:rsidRDefault="00B35BF8" w:rsidP="00B35BF8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487687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35BF8" w:rsidRPr="00487687" w:rsidRDefault="00B35BF8" w:rsidP="00B35BF8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487687">
        <w:rPr>
          <w:rFonts w:eastAsia="Calibri" w:cs="Arial"/>
          <w:color w:val="000000"/>
        </w:rPr>
        <w:t xml:space="preserve">3. </w:t>
      </w:r>
      <w:proofErr w:type="gramStart"/>
      <w:r w:rsidRPr="00487687">
        <w:rPr>
          <w:rFonts w:eastAsia="Calibri" w:cs="Arial"/>
          <w:color w:val="000000"/>
        </w:rPr>
        <w:t>Контроль за</w:t>
      </w:r>
      <w:proofErr w:type="gramEnd"/>
      <w:r w:rsidRPr="00487687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B35BF8" w:rsidRDefault="00B35BF8" w:rsidP="00B35BF8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3615" w:rsidTr="00943615">
        <w:tc>
          <w:tcPr>
            <w:tcW w:w="3284" w:type="dxa"/>
          </w:tcPr>
          <w:p w:rsidR="00943615" w:rsidRDefault="00943615" w:rsidP="00745A66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745A66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943615" w:rsidRDefault="00943615" w:rsidP="00B35BF8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943615" w:rsidRDefault="00745A66" w:rsidP="00943615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Г.В.Радченко</w:t>
            </w:r>
            <w:bookmarkStart w:id="0" w:name="_GoBack"/>
            <w:bookmarkEnd w:id="0"/>
          </w:p>
        </w:tc>
      </w:tr>
    </w:tbl>
    <w:p w:rsidR="00B35BF8" w:rsidRPr="005939DA" w:rsidRDefault="00B35BF8" w:rsidP="00943615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</w:p>
    <w:sectPr w:rsidR="00B35BF8" w:rsidRPr="005939DA" w:rsidSect="00DC03FC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E7" w:rsidRDefault="00A931E7">
      <w:r>
        <w:separator/>
      </w:r>
    </w:p>
  </w:endnote>
  <w:endnote w:type="continuationSeparator" w:id="0">
    <w:p w:rsidR="00A931E7" w:rsidRDefault="00A9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E7" w:rsidRDefault="00A931E7">
      <w:r>
        <w:separator/>
      </w:r>
    </w:p>
  </w:footnote>
  <w:footnote w:type="continuationSeparator" w:id="0">
    <w:p w:rsidR="00A931E7" w:rsidRDefault="00A9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A931E7">
    <w:pPr>
      <w:pStyle w:val="a4"/>
      <w:jc w:val="center"/>
    </w:pPr>
  </w:p>
  <w:p w:rsidR="00907A52" w:rsidRDefault="00A931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69"/>
    <w:rsid w:val="00487687"/>
    <w:rsid w:val="00731FF1"/>
    <w:rsid w:val="00745A66"/>
    <w:rsid w:val="00812A72"/>
    <w:rsid w:val="00863C69"/>
    <w:rsid w:val="008F5799"/>
    <w:rsid w:val="00943615"/>
    <w:rsid w:val="00A931E7"/>
    <w:rsid w:val="00B35BF8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5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35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35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BF8"/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5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35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35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BF8"/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6</cp:revision>
  <dcterms:created xsi:type="dcterms:W3CDTF">2025-01-07T13:27:00Z</dcterms:created>
  <dcterms:modified xsi:type="dcterms:W3CDTF">2025-01-09T06:10:00Z</dcterms:modified>
</cp:coreProperties>
</file>