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49C" w:rsidRPr="004F56AB" w:rsidRDefault="0095149C" w:rsidP="00873A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95149C" w:rsidRPr="004F56AB" w:rsidRDefault="002006A1" w:rsidP="00873A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95149C" w:rsidRPr="004F56AB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</w:p>
    <w:p w:rsidR="0095149C" w:rsidRPr="004F56AB" w:rsidRDefault="0095149C" w:rsidP="00873A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95149C" w:rsidRPr="004F56AB" w:rsidRDefault="0095149C" w:rsidP="00873A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95149C" w:rsidRPr="004F56AB" w:rsidRDefault="0095149C" w:rsidP="00873A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5149C" w:rsidRPr="004F56AB" w:rsidRDefault="0095149C" w:rsidP="00873A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873A96" w:rsidRDefault="00873A96" w:rsidP="00873A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5149C" w:rsidRPr="004F56AB" w:rsidRDefault="0042611D" w:rsidP="00873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«18» мая</w:t>
      </w:r>
      <w:r w:rsidR="0079287F">
        <w:rPr>
          <w:rFonts w:ascii="Arial" w:hAnsi="Arial" w:cs="Arial"/>
          <w:color w:val="000000" w:themeColor="text1"/>
          <w:sz w:val="24"/>
          <w:szCs w:val="24"/>
        </w:rPr>
        <w:t xml:space="preserve"> 2023 г.</w:t>
      </w:r>
      <w:r w:rsidR="0095149C" w:rsidRPr="004F56AB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2006A1">
        <w:rPr>
          <w:rFonts w:ascii="Arial" w:hAnsi="Arial" w:cs="Arial"/>
          <w:color w:val="000000" w:themeColor="text1"/>
          <w:sz w:val="24"/>
          <w:szCs w:val="24"/>
        </w:rPr>
        <w:t>1</w:t>
      </w:r>
      <w:r w:rsidR="0079287F">
        <w:rPr>
          <w:rFonts w:ascii="Arial" w:hAnsi="Arial" w:cs="Arial"/>
          <w:color w:val="000000" w:themeColor="text1"/>
          <w:sz w:val="24"/>
          <w:szCs w:val="24"/>
        </w:rPr>
        <w:t>8</w:t>
      </w:r>
    </w:p>
    <w:p w:rsidR="0095149C" w:rsidRPr="004F56AB" w:rsidRDefault="0095149C" w:rsidP="00873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2006A1">
        <w:rPr>
          <w:rFonts w:ascii="Arial" w:hAnsi="Arial" w:cs="Arial"/>
          <w:color w:val="000000" w:themeColor="text1"/>
          <w:sz w:val="24"/>
          <w:szCs w:val="24"/>
        </w:rPr>
        <w:t>Титаревка</w:t>
      </w:r>
    </w:p>
    <w:p w:rsidR="0095149C" w:rsidRPr="004F56AB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5149C" w:rsidRPr="0095149C" w:rsidRDefault="0095149C" w:rsidP="00873A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Об утверждении Порядка оповещения населения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06A1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Воронежской области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и подразделений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Государственной противопожарной службы о пожаре</w:t>
      </w:r>
    </w:p>
    <w:p w:rsidR="0095149C" w:rsidRPr="004F56AB" w:rsidRDefault="002006A1" w:rsidP="002006A1">
      <w:pPr>
        <w:tabs>
          <w:tab w:val="left" w:pos="69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В соответствии с Федеральным законом от 21 декабря 1994 г. № 69-ФЗ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«О пожарной безопасности», Федеральным законом от 6 октября 2003 г. № 131-ФЗ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«Об общих принципах организации местного самоуправления в Российской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Федерации», Федеральным законом от 22 июля 2008 г. № 123-ФЗ «Технический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регламент о требованиях пожарной безопасности», постановлением Правительства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Российской Федерации от 16 сентября 2020 г. № 1479 «Об утверждении Правил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противопожарного режима в Российской Федерации»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>, информацией прокуратуры Кантемировского района Воронежской области от 02.05.2023 № 2-12-2022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 и Уставом </w:t>
      </w:r>
      <w:r w:rsidR="002006A1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</w:t>
      </w:r>
      <w:r w:rsidR="002006A1">
        <w:rPr>
          <w:rFonts w:ascii="Arial" w:hAnsi="Arial" w:cs="Arial"/>
          <w:color w:val="000000" w:themeColor="text1"/>
          <w:sz w:val="24"/>
          <w:szCs w:val="24"/>
        </w:rPr>
        <w:t>сти, администрация Титаревского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ПОСТАНОВЛЯЕТ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1. Утвердить прилагаемый Порядок оповещения населения </w:t>
      </w:r>
      <w:r w:rsidR="002006A1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892E70" w:rsidRPr="004F56AB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Воронежской области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и подразделений Государственной противопожарной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службы о пожаре.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2. Для оповещения населения и подразделений Государственной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противопожарной службы о пожаре обеспечить населенные пункты</w:t>
      </w:r>
      <w:r w:rsidR="00873A96" w:rsidRPr="00873A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06A1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892E70" w:rsidRPr="004F56AB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 общедоступными средствами связи.</w:t>
      </w:r>
    </w:p>
    <w:p w:rsidR="00892E70" w:rsidRPr="004F56AB" w:rsidRDefault="00892E70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3. Опубликовать настоящее постановление в Вестнике муниципальных правовых актов </w:t>
      </w:r>
      <w:r w:rsidR="002006A1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Воронежской области и разместить на официальном сайте администрации </w:t>
      </w:r>
      <w:r w:rsidR="002006A1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 в информационно – телекоммуникационной сети «Интернет».</w:t>
      </w:r>
    </w:p>
    <w:p w:rsidR="00892E70" w:rsidRPr="004F56AB" w:rsidRDefault="00892E70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>4. Контроль за выполнением настоящего постановления оставляю за собой.</w:t>
      </w:r>
    </w:p>
    <w:p w:rsidR="00892E70" w:rsidRPr="004F56AB" w:rsidRDefault="00892E70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>5. Постановление вступает в силу со дня его официального опубликования.</w:t>
      </w:r>
    </w:p>
    <w:p w:rsidR="00892E70" w:rsidRPr="004F56AB" w:rsidRDefault="00892E70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F56AB" w:rsidRPr="004F56AB" w:rsidTr="00605257">
        <w:tc>
          <w:tcPr>
            <w:tcW w:w="3115" w:type="dxa"/>
          </w:tcPr>
          <w:p w:rsidR="00892E70" w:rsidRPr="004F56AB" w:rsidRDefault="00892E70" w:rsidP="002006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F5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2006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Титаревского </w:t>
            </w:r>
            <w:r w:rsidRPr="004F56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3115" w:type="dxa"/>
          </w:tcPr>
          <w:p w:rsidR="00892E70" w:rsidRPr="004F56AB" w:rsidRDefault="00892E70" w:rsidP="004F56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892E70" w:rsidRPr="004F56AB" w:rsidRDefault="002006A1" w:rsidP="00873A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Г.В.Радченко</w:t>
            </w:r>
          </w:p>
        </w:tc>
      </w:tr>
    </w:tbl>
    <w:p w:rsidR="00D15835" w:rsidRDefault="00D1583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95149C" w:rsidRPr="0095149C" w:rsidRDefault="0095149C" w:rsidP="00D1583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lastRenderedPageBreak/>
        <w:t>Утвержден</w:t>
      </w:r>
    </w:p>
    <w:p w:rsidR="0042611D" w:rsidRDefault="00BE2E4A" w:rsidP="00D1583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постановлением </w:t>
      </w:r>
      <w:r w:rsidR="00757AFD">
        <w:rPr>
          <w:rFonts w:ascii="Arial" w:hAnsi="Arial" w:cs="Arial"/>
          <w:color w:val="000000" w:themeColor="text1"/>
          <w:sz w:val="24"/>
          <w:szCs w:val="24"/>
        </w:rPr>
        <w:t>а</w:t>
      </w:r>
      <w:r w:rsidR="0095149C" w:rsidRPr="0095149C">
        <w:rPr>
          <w:rFonts w:ascii="Arial" w:hAnsi="Arial" w:cs="Arial"/>
          <w:color w:val="000000" w:themeColor="text1"/>
          <w:sz w:val="24"/>
          <w:szCs w:val="24"/>
        </w:rPr>
        <w:t>дминистрации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06A1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5149C" w:rsidRPr="0095149C" w:rsidRDefault="0042611D" w:rsidP="00D1583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«18» мая</w:t>
      </w:r>
      <w:r w:rsidR="00817A31">
        <w:rPr>
          <w:rFonts w:ascii="Arial" w:hAnsi="Arial" w:cs="Arial"/>
          <w:color w:val="000000" w:themeColor="text1"/>
          <w:sz w:val="24"/>
          <w:szCs w:val="24"/>
        </w:rPr>
        <w:t xml:space="preserve"> 2023 г.</w:t>
      </w:r>
      <w:bookmarkStart w:id="0" w:name="_GoBack"/>
      <w:bookmarkEnd w:id="0"/>
      <w:r w:rsidR="002006A1">
        <w:rPr>
          <w:rFonts w:ascii="Arial" w:hAnsi="Arial" w:cs="Arial"/>
          <w:color w:val="000000" w:themeColor="text1"/>
          <w:sz w:val="24"/>
          <w:szCs w:val="24"/>
        </w:rPr>
        <w:t xml:space="preserve"> № 1</w:t>
      </w:r>
      <w:r w:rsidR="0079287F">
        <w:rPr>
          <w:rFonts w:ascii="Arial" w:hAnsi="Arial" w:cs="Arial"/>
          <w:color w:val="000000" w:themeColor="text1"/>
          <w:sz w:val="24"/>
          <w:szCs w:val="24"/>
        </w:rPr>
        <w:t>8</w:t>
      </w:r>
    </w:p>
    <w:p w:rsidR="00BE2E4A" w:rsidRPr="004F56AB" w:rsidRDefault="00BE2E4A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95149C" w:rsidRPr="0095149C" w:rsidRDefault="0095149C" w:rsidP="00D158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bCs/>
          <w:color w:val="000000" w:themeColor="text1"/>
          <w:sz w:val="24"/>
          <w:szCs w:val="24"/>
        </w:rPr>
        <w:t>Порядок</w:t>
      </w:r>
    </w:p>
    <w:p w:rsidR="0095149C" w:rsidRPr="0095149C" w:rsidRDefault="0095149C" w:rsidP="00D158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bCs/>
          <w:color w:val="000000" w:themeColor="text1"/>
          <w:sz w:val="24"/>
          <w:szCs w:val="24"/>
        </w:rPr>
        <w:t>оповещения насел</w:t>
      </w:r>
      <w:r w:rsidR="00BE2E4A" w:rsidRPr="004F56AB">
        <w:rPr>
          <w:rFonts w:ascii="Arial" w:hAnsi="Arial" w:cs="Arial"/>
          <w:bCs/>
          <w:color w:val="000000" w:themeColor="text1"/>
          <w:sz w:val="24"/>
          <w:szCs w:val="24"/>
        </w:rPr>
        <w:t xml:space="preserve">ения </w:t>
      </w:r>
      <w:r w:rsidR="002006A1">
        <w:rPr>
          <w:rFonts w:ascii="Arial" w:hAnsi="Arial" w:cs="Arial"/>
          <w:bCs/>
          <w:color w:val="000000" w:themeColor="text1"/>
          <w:sz w:val="24"/>
          <w:szCs w:val="24"/>
        </w:rPr>
        <w:t xml:space="preserve">Титаревского </w:t>
      </w:r>
      <w:r w:rsidR="00BE2E4A" w:rsidRPr="004F56AB">
        <w:rPr>
          <w:rFonts w:ascii="Arial" w:hAnsi="Arial" w:cs="Arial"/>
          <w:bCs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Воронежской области </w:t>
      </w:r>
      <w:r w:rsidRPr="0095149C">
        <w:rPr>
          <w:rFonts w:ascii="Arial" w:hAnsi="Arial" w:cs="Arial"/>
          <w:bCs/>
          <w:color w:val="000000" w:themeColor="text1"/>
          <w:sz w:val="24"/>
          <w:szCs w:val="24"/>
        </w:rPr>
        <w:t>и подразделений Государственной противопожарной службы о пожаре</w:t>
      </w:r>
    </w:p>
    <w:p w:rsidR="00D15835" w:rsidRDefault="00D15835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bCs/>
          <w:color w:val="000000" w:themeColor="text1"/>
          <w:sz w:val="24"/>
          <w:szCs w:val="24"/>
        </w:rPr>
        <w:t>1. Общие положения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1.1. Настоящий Порядок разработан в соответствии с Федеральным законом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от 21 декабря 1994 г. № 69-ФЗ «О пожарной безопасности», Федеральным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законом от 22 июля 2008 г. № 123-ФЗ «Технический регламент о требованиях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пожарной безопасности», постановлением Правительства Российской Федерации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от 16 сентября 2020 г. № 1479 «Об утверждении Правил противопожарного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режима в Российской Федерации».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1.2. Настоящий Порядок определяет организацию, задачи и механизмы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реализации мероприятий по оповещению населения </w:t>
      </w:r>
      <w:r w:rsidR="002006A1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DF6EBE" w:rsidRPr="004F56AB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Воронежской области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(далее – население) и подразделений Государственной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противопожарной службы (далее – подразделения ГПС) о пожаре или угрозе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возникновения пожара.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1.3. Меры по организации своевременного оповещения населения и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подразделений ГПС о пожаре или угрозе возникновения пожара осуществляются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главой </w:t>
      </w:r>
      <w:r w:rsidR="002006A1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DF6EBE" w:rsidRPr="004F56AB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1.4. Оповещение подразделений ГПС о пожаре осуществляется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незамедлительно посредством телефонной связи по номерам «01», «112», либо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сотовой связи по номеру «101», а также любыми иными техническими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средствами, позволяющими незамедлительно оповестить подразделения ГПС о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пожаре.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1.5. Практическая отработка оповещения населения и подразделений ГПС о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801D9" w:rsidRPr="004F56AB">
        <w:rPr>
          <w:rFonts w:ascii="Arial" w:hAnsi="Arial" w:cs="Arial"/>
          <w:color w:val="000000" w:themeColor="text1"/>
          <w:sz w:val="24"/>
          <w:szCs w:val="24"/>
        </w:rPr>
        <w:t>пожаре проводится а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дминистрацией </w:t>
      </w:r>
      <w:r w:rsidR="00EE022E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C801D9" w:rsidRPr="004F56AB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(далее – администрация) один раз в квартал.</w:t>
      </w:r>
    </w:p>
    <w:p w:rsidR="002A2193" w:rsidRDefault="002A2193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bCs/>
          <w:color w:val="000000" w:themeColor="text1"/>
          <w:sz w:val="24"/>
          <w:szCs w:val="24"/>
        </w:rPr>
        <w:t>2. Организация оповещения населения о пожаре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2.1. При поступлении информации о возникновении пожара администрация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E022E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765428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Воронежской области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оповещает население и подразделения ГПС о пожаре.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Основным способом оповещения населения о пожаре считается передача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звуковых сигналов оповещения и речевой информации (сообщений о пожаре).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2.2. Сигнал оповещения «Пожар!» – условный сигнал, включающий в себя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передачу звуковых сигналов и речевой информации, передаваемый в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установленном порядке и информирующий о пожаре либо об угрозе его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возникновения и являющийся командой для проведения определенных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мероприятий населением и администрацией.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2.3. Сигнал оповещения «Пожар!» подается при возникновении пожара в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населенном пункте </w:t>
      </w:r>
      <w:r w:rsidR="00EE022E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002D77" w:rsidRPr="004F56AB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Кантемировского </w:t>
      </w:r>
      <w:r w:rsidR="00002D77" w:rsidRPr="004F56AB">
        <w:rPr>
          <w:rFonts w:ascii="Arial" w:hAnsi="Arial" w:cs="Arial"/>
          <w:color w:val="000000" w:themeColor="text1"/>
          <w:sz w:val="24"/>
          <w:szCs w:val="24"/>
        </w:rPr>
        <w:lastRenderedPageBreak/>
        <w:t>муниципального района Воронежской области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, а также в лесном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массиве, примыкающем к населенному пункту </w:t>
      </w:r>
      <w:r w:rsidR="00EE022E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002D77" w:rsidRPr="004F56AB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2.4. Оповещение населения о пожаре осуществляется: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- посредством автоматизированной системы централизованного оповещения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населения;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- средствами звуковой сигнализации: </w:t>
      </w:r>
      <w:proofErr w:type="spellStart"/>
      <w:r w:rsidRPr="0095149C">
        <w:rPr>
          <w:rFonts w:ascii="Arial" w:hAnsi="Arial" w:cs="Arial"/>
          <w:color w:val="000000" w:themeColor="text1"/>
          <w:sz w:val="24"/>
          <w:szCs w:val="24"/>
        </w:rPr>
        <w:t>электросиренами</w:t>
      </w:r>
      <w:proofErr w:type="spellEnd"/>
      <w:r w:rsidRPr="0095149C">
        <w:rPr>
          <w:rFonts w:ascii="Arial" w:hAnsi="Arial" w:cs="Arial"/>
          <w:color w:val="000000" w:themeColor="text1"/>
          <w:sz w:val="24"/>
          <w:szCs w:val="24"/>
        </w:rPr>
        <w:t>, ручными сиренами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и другими вспомогательными техническими средствами оповещения, в том числе,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при помощи колоколов, рынд, закрепленных рельсов и т.п.;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- по сетям (каналам) радио, телевизионного и (или) проводного вещания</w:t>
      </w:r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(местный радиоузел), телефонной проводной и (или) сотовой связи;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- по сетям наружной (уличной) </w:t>
      </w:r>
      <w:proofErr w:type="spellStart"/>
      <w:r w:rsidRPr="0095149C">
        <w:rPr>
          <w:rFonts w:ascii="Arial" w:hAnsi="Arial" w:cs="Arial"/>
          <w:color w:val="000000" w:themeColor="text1"/>
          <w:sz w:val="24"/>
          <w:szCs w:val="24"/>
        </w:rPr>
        <w:t>звукофикации</w:t>
      </w:r>
      <w:proofErr w:type="spellEnd"/>
      <w:r w:rsidRPr="0095149C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- группами оповещения (дежурными администрации) – </w:t>
      </w:r>
      <w:proofErr w:type="spellStart"/>
      <w:r w:rsidRPr="0095149C">
        <w:rPr>
          <w:rFonts w:ascii="Arial" w:hAnsi="Arial" w:cs="Arial"/>
          <w:color w:val="000000" w:themeColor="text1"/>
          <w:sz w:val="24"/>
          <w:szCs w:val="24"/>
        </w:rPr>
        <w:t>подворовым</w:t>
      </w:r>
      <w:proofErr w:type="spellEnd"/>
      <w:r w:rsidR="00D15835" w:rsidRPr="00D158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обходом домовладений и (или) объездом на транспортных средствах с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использованием громкоговорителей, электромегафонов;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- любыми иными техническими средствами, позволяющими оповестить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население о пожаре.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2.5. Для привлечения внимания населения перед передачей речевой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информации производится использование средств звуковой сигнализации путем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подачи в течение двух-трех минут соответствующего звукового сигнала, что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означает «Внимание всем! Пожар!».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Звуковой сигнал повторяется несколько раз и может дублироваться с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помощью других средств звуковой сигнализации.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2.6. Во всех случаях оповещения с включением средств звуковой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сигнализации до населения немедленно доводятся соответствующие сообщения о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пожаре с использованием существующих сетей (каналов) радио, телевизионного и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(или) проводного вещания (местный радиоузел), телефонной проводной и (или)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сотовой связи, сети наружной (уличной) </w:t>
      </w:r>
      <w:proofErr w:type="spellStart"/>
      <w:r w:rsidRPr="0095149C">
        <w:rPr>
          <w:rFonts w:ascii="Arial" w:hAnsi="Arial" w:cs="Arial"/>
          <w:color w:val="000000" w:themeColor="text1"/>
          <w:sz w:val="24"/>
          <w:szCs w:val="24"/>
        </w:rPr>
        <w:t>звукофикации</w:t>
      </w:r>
      <w:proofErr w:type="spellEnd"/>
      <w:r w:rsidRPr="0095149C">
        <w:rPr>
          <w:rFonts w:ascii="Arial" w:hAnsi="Arial" w:cs="Arial"/>
          <w:color w:val="000000" w:themeColor="text1"/>
          <w:sz w:val="24"/>
          <w:szCs w:val="24"/>
        </w:rPr>
        <w:t>, громкоговорителей,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электромегафонов, а также путем проведения собраний населения.</w:t>
      </w:r>
    </w:p>
    <w:p w:rsidR="0095149C" w:rsidRPr="0095149C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При проведении оповещения населения о пожаре с использованием средств</w:t>
      </w:r>
      <w:r w:rsidR="00705B44" w:rsidRPr="00705B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>звуковой сигнализации допускается повторение речевого сообщения.</w:t>
      </w:r>
    </w:p>
    <w:p w:rsidR="0095149C" w:rsidRPr="004F56AB" w:rsidRDefault="0095149C" w:rsidP="004F5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149C">
        <w:rPr>
          <w:rFonts w:ascii="Arial" w:hAnsi="Arial" w:cs="Arial"/>
          <w:color w:val="000000" w:themeColor="text1"/>
          <w:sz w:val="24"/>
          <w:szCs w:val="24"/>
        </w:rPr>
        <w:t>2.7. Решение об оповещении населения о пожаре принимает глава</w:t>
      </w:r>
      <w:r w:rsidR="00F7258D" w:rsidRPr="004F56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E022E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F7258D" w:rsidRPr="004F56AB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95149C">
        <w:rPr>
          <w:rFonts w:ascii="Arial" w:hAnsi="Arial" w:cs="Arial"/>
          <w:color w:val="000000" w:themeColor="text1"/>
          <w:sz w:val="24"/>
          <w:szCs w:val="24"/>
        </w:rPr>
        <w:t xml:space="preserve"> или лицо, его замещающее либо лицо, уполномоченное главой</w:t>
      </w:r>
      <w:r w:rsidR="00F7258D" w:rsidRPr="004F56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E022E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F7258D" w:rsidRPr="004F56AB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4F56AB">
        <w:rPr>
          <w:rFonts w:ascii="Arial" w:hAnsi="Arial" w:cs="Arial"/>
          <w:color w:val="000000" w:themeColor="text1"/>
          <w:sz w:val="24"/>
          <w:szCs w:val="24"/>
        </w:rPr>
        <w:t xml:space="preserve"> в сфере обеспечения пожарной безопасности</w:t>
      </w:r>
      <w:r w:rsidR="00F7258D" w:rsidRPr="004F56AB">
        <w:rPr>
          <w:rFonts w:ascii="Arial" w:hAnsi="Arial" w:cs="Arial"/>
          <w:color w:val="000000" w:themeColor="text1"/>
          <w:sz w:val="24"/>
          <w:szCs w:val="24"/>
        </w:rPr>
        <w:t>.</w:t>
      </w:r>
    </w:p>
    <w:sectPr w:rsidR="0095149C" w:rsidRPr="004F56AB" w:rsidSect="004F56A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4B91"/>
    <w:rsid w:val="00002D77"/>
    <w:rsid w:val="00074EAC"/>
    <w:rsid w:val="002006A1"/>
    <w:rsid w:val="00262AEB"/>
    <w:rsid w:val="002A2193"/>
    <w:rsid w:val="0042611D"/>
    <w:rsid w:val="004F56AB"/>
    <w:rsid w:val="006B557D"/>
    <w:rsid w:val="00705B44"/>
    <w:rsid w:val="00757AFD"/>
    <w:rsid w:val="00765428"/>
    <w:rsid w:val="0079287F"/>
    <w:rsid w:val="00817A31"/>
    <w:rsid w:val="00873A96"/>
    <w:rsid w:val="00892E70"/>
    <w:rsid w:val="0095149C"/>
    <w:rsid w:val="009D5CD9"/>
    <w:rsid w:val="00A94B91"/>
    <w:rsid w:val="00BE2E4A"/>
    <w:rsid w:val="00C801D9"/>
    <w:rsid w:val="00D15835"/>
    <w:rsid w:val="00D73B50"/>
    <w:rsid w:val="00D910BE"/>
    <w:rsid w:val="00DB19CA"/>
    <w:rsid w:val="00DF6EBE"/>
    <w:rsid w:val="00EE022E"/>
    <w:rsid w:val="00F31024"/>
    <w:rsid w:val="00F7258D"/>
    <w:rsid w:val="00FF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AE91"/>
  <w15:docId w15:val="{33649AEF-DD97-48C6-BFA1-1806270B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Юлия Белоненко</cp:lastModifiedBy>
  <cp:revision>6</cp:revision>
  <dcterms:created xsi:type="dcterms:W3CDTF">2023-05-18T06:34:00Z</dcterms:created>
  <dcterms:modified xsi:type="dcterms:W3CDTF">2023-05-30T12:51:00Z</dcterms:modified>
</cp:coreProperties>
</file>